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F5" w:rsidRPr="001A7D2E" w:rsidRDefault="002F43F5" w:rsidP="002F43F5">
      <w:pPr>
        <w:jc w:val="center"/>
        <w:rPr>
          <w:rFonts w:cs="Arial"/>
          <w:b/>
        </w:rPr>
      </w:pPr>
      <w:bookmarkStart w:id="0" w:name="_GoBack"/>
      <w:bookmarkEnd w:id="0"/>
      <w:r w:rsidRPr="001A7D2E">
        <w:rPr>
          <w:rFonts w:cs="Arial"/>
          <w:b/>
        </w:rPr>
        <w:t>T.C.</w:t>
      </w:r>
    </w:p>
    <w:p w:rsidR="002F43F5" w:rsidRPr="001A7D2E" w:rsidRDefault="002F43F5" w:rsidP="002F43F5">
      <w:pPr>
        <w:jc w:val="center"/>
        <w:rPr>
          <w:rFonts w:cs="Arial"/>
          <w:b/>
        </w:rPr>
      </w:pPr>
      <w:r w:rsidRPr="001A7D2E">
        <w:rPr>
          <w:rFonts w:cs="Arial"/>
          <w:b/>
        </w:rPr>
        <w:t>LÜLEBURGAZ İLÇE MİLLİ EĞİTİM MÜDÜRLÜĞÜ</w:t>
      </w:r>
    </w:p>
    <w:p w:rsidR="002F43F5" w:rsidRPr="001A7D2E" w:rsidRDefault="002F43F5" w:rsidP="002F43F5">
      <w:pPr>
        <w:jc w:val="center"/>
        <w:rPr>
          <w:rFonts w:cs="Arial"/>
          <w:b/>
        </w:rPr>
      </w:pPr>
      <w:r w:rsidRPr="001A7D2E">
        <w:rPr>
          <w:rFonts w:cs="Arial"/>
          <w:b/>
        </w:rPr>
        <w:t>ESKİTAŞLI ŞEHİT ER RECEP SAVAŞ SİNAR İLKOKULU</w:t>
      </w:r>
    </w:p>
    <w:p w:rsidR="00934063" w:rsidRPr="001A7D2E" w:rsidRDefault="00347CFA" w:rsidP="007C1E02">
      <w:pPr>
        <w:jc w:val="center"/>
        <w:rPr>
          <w:rFonts w:cs="Arial"/>
          <w:b/>
        </w:rPr>
      </w:pPr>
      <w:r>
        <w:rPr>
          <w:rFonts w:cs="Arial"/>
          <w:b/>
        </w:rPr>
        <w:t>DEZAVANTAJLI GRUPLARA YÖNELİK SOSYAL VE KÜLTÜREL FAALİYETLER RAPORU</w:t>
      </w:r>
    </w:p>
    <w:p w:rsidR="007C1E02" w:rsidRPr="001A7D2E" w:rsidRDefault="00655D6D" w:rsidP="007C1E02">
      <w:pPr>
        <w:jc w:val="center"/>
        <w:rPr>
          <w:rFonts w:cs="Arial"/>
          <w:b/>
        </w:rPr>
      </w:pPr>
      <w:r>
        <w:rPr>
          <w:noProof/>
          <w:lang w:eastAsia="tr-TR"/>
        </w:rPr>
        <mc:AlternateContent>
          <mc:Choice Requires="wps">
            <w:drawing>
              <wp:anchor distT="45720" distB="45720" distL="114300" distR="114300" simplePos="0" relativeHeight="251669504" behindDoc="0" locked="0" layoutInCell="1" allowOverlap="1">
                <wp:simplePos x="0" y="0"/>
                <wp:positionH relativeFrom="column">
                  <wp:posOffset>157480</wp:posOffset>
                </wp:positionH>
                <wp:positionV relativeFrom="paragraph">
                  <wp:posOffset>548640</wp:posOffset>
                </wp:positionV>
                <wp:extent cx="5448300" cy="4600575"/>
                <wp:effectExtent l="0" t="0" r="0" b="9525"/>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600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F43F5" w:rsidRPr="004235EB" w:rsidRDefault="00347CFA" w:rsidP="002F43F5">
                            <w:pPr>
                              <w:jc w:val="center"/>
                              <w:rPr>
                                <w:b/>
                              </w:rPr>
                            </w:pPr>
                            <w:r>
                              <w:rPr>
                                <w:b/>
                              </w:rPr>
                              <w:t>DEZAVANTAJLI VE RİSK ALTINDAKİ ÇOCUKLAR İÇİN;</w:t>
                            </w:r>
                          </w:p>
                          <w:p w:rsidR="002F43F5" w:rsidRDefault="00347CFA" w:rsidP="002F43F5">
                            <w:pPr>
                              <w:pStyle w:val="ListeParagraf"/>
                              <w:numPr>
                                <w:ilvl w:val="0"/>
                                <w:numId w:val="1"/>
                              </w:numPr>
                            </w:pPr>
                            <w:r>
                              <w:t>Dezavantajlı ve risk altındaki çocukların kimler olduğunu belirleme,</w:t>
                            </w:r>
                          </w:p>
                          <w:p w:rsidR="002F43F5" w:rsidRDefault="00A248F5" w:rsidP="002F43F5">
                            <w:pPr>
                              <w:pStyle w:val="ListeParagraf"/>
                              <w:numPr>
                                <w:ilvl w:val="0"/>
                                <w:numId w:val="1"/>
                              </w:numPr>
                            </w:pPr>
                            <w:r>
                              <w:t>Risk altında olan çocukların sergiledikleri davranışları belirleme,</w:t>
                            </w:r>
                          </w:p>
                          <w:p w:rsidR="002F43F5" w:rsidRDefault="00A248F5" w:rsidP="002F43F5">
                            <w:pPr>
                              <w:pStyle w:val="ListeParagraf"/>
                              <w:numPr>
                                <w:ilvl w:val="0"/>
                                <w:numId w:val="1"/>
                              </w:numPr>
                            </w:pPr>
                            <w:r>
                              <w:t>Bu davranışlara yol açan etkenleri belirleme,</w:t>
                            </w:r>
                          </w:p>
                          <w:p w:rsidR="002F43F5" w:rsidRDefault="00A248F5" w:rsidP="002F43F5">
                            <w:pPr>
                              <w:pStyle w:val="ListeParagraf"/>
                              <w:numPr>
                                <w:ilvl w:val="0"/>
                                <w:numId w:val="1"/>
                              </w:numPr>
                            </w:pPr>
                            <w:r>
                              <w:t>Şiddet eğilimli çocukların kimler olduğunu belirleme,</w:t>
                            </w:r>
                          </w:p>
                          <w:p w:rsidR="002F43F5" w:rsidRDefault="00A248F5" w:rsidP="002F43F5">
                            <w:pPr>
                              <w:pStyle w:val="ListeParagraf"/>
                              <w:numPr>
                                <w:ilvl w:val="0"/>
                                <w:numId w:val="1"/>
                              </w:numPr>
                            </w:pPr>
                            <w:r>
                              <w:t>Şiddet sinyali veren çocukları fark etme,</w:t>
                            </w:r>
                          </w:p>
                          <w:p w:rsidR="00A248F5" w:rsidRDefault="00A248F5" w:rsidP="002F43F5">
                            <w:pPr>
                              <w:pStyle w:val="ListeParagraf"/>
                              <w:numPr>
                                <w:ilvl w:val="0"/>
                                <w:numId w:val="1"/>
                              </w:numPr>
                            </w:pPr>
                            <w:r>
                              <w:t>Okullarda şiddeti önlemek için öğretmenler neler yapabilirler,</w:t>
                            </w:r>
                          </w:p>
                          <w:p w:rsidR="00A248F5" w:rsidRDefault="00A248F5" w:rsidP="002F43F5">
                            <w:pPr>
                              <w:pStyle w:val="ListeParagraf"/>
                              <w:numPr>
                                <w:ilvl w:val="0"/>
                                <w:numId w:val="1"/>
                              </w:numPr>
                            </w:pPr>
                            <w:r>
                              <w:t>Suça itilmiş çocukların kimler olduğunu belirleme,</w:t>
                            </w:r>
                          </w:p>
                          <w:p w:rsidR="00A248F5" w:rsidRDefault="00A248F5" w:rsidP="002F43F5">
                            <w:pPr>
                              <w:pStyle w:val="ListeParagraf"/>
                              <w:numPr>
                                <w:ilvl w:val="0"/>
                                <w:numId w:val="1"/>
                              </w:numPr>
                            </w:pPr>
                            <w:r>
                              <w:t>Çocuk suçluluğuna neden olabilecek etmenleri belirleme,</w:t>
                            </w:r>
                          </w:p>
                          <w:p w:rsidR="00A248F5" w:rsidRDefault="00A248F5" w:rsidP="002F43F5">
                            <w:pPr>
                              <w:pStyle w:val="ListeParagraf"/>
                              <w:numPr>
                                <w:ilvl w:val="0"/>
                                <w:numId w:val="1"/>
                              </w:numPr>
                            </w:pPr>
                            <w:r>
                              <w:t>Çocuk suçluluğunda aile ve okulun rolünü belirleme,</w:t>
                            </w:r>
                          </w:p>
                          <w:p w:rsidR="00A248F5" w:rsidRDefault="00A248F5" w:rsidP="002F43F5">
                            <w:pPr>
                              <w:pStyle w:val="ListeParagraf"/>
                              <w:numPr>
                                <w:ilvl w:val="0"/>
                                <w:numId w:val="1"/>
                              </w:numPr>
                            </w:pPr>
                            <w:r>
                              <w:t>Suçluluğun öğrenilmiş bir davranış olduğunu bilme,</w:t>
                            </w:r>
                          </w:p>
                          <w:p w:rsidR="00A248F5" w:rsidRDefault="00A248F5" w:rsidP="002F43F5">
                            <w:pPr>
                              <w:pStyle w:val="ListeParagraf"/>
                              <w:numPr>
                                <w:ilvl w:val="0"/>
                                <w:numId w:val="1"/>
                              </w:numPr>
                            </w:pPr>
                            <w:r>
                              <w:t>Suça itilmiş çocukların yeniden topluma kazandırılması,</w:t>
                            </w:r>
                          </w:p>
                          <w:p w:rsidR="00A248F5" w:rsidRDefault="00A248F5" w:rsidP="002F43F5">
                            <w:pPr>
                              <w:pStyle w:val="ListeParagraf"/>
                              <w:numPr>
                                <w:ilvl w:val="0"/>
                                <w:numId w:val="1"/>
                              </w:numPr>
                            </w:pPr>
                            <w:r>
                              <w:t>Çocukların toplumla uyumlu olabilmeleri için neler yapılabileceğinin belirlenmesi,</w:t>
                            </w:r>
                          </w:p>
                          <w:p w:rsidR="00A248F5" w:rsidRDefault="00A248F5" w:rsidP="002F43F5">
                            <w:pPr>
                              <w:pStyle w:val="ListeParagraf"/>
                              <w:numPr>
                                <w:ilvl w:val="0"/>
                                <w:numId w:val="1"/>
                              </w:numPr>
                            </w:pPr>
                            <w:r>
                              <w:t>Çocuklarda görülen davranış bozukluklarını belirleme,</w:t>
                            </w:r>
                          </w:p>
                          <w:p w:rsidR="00A248F5" w:rsidRDefault="00CC5E2B" w:rsidP="002F43F5">
                            <w:pPr>
                              <w:pStyle w:val="ListeParagraf"/>
                              <w:numPr>
                                <w:ilvl w:val="0"/>
                                <w:numId w:val="1"/>
                              </w:numPr>
                            </w:pPr>
                            <w:r>
                              <w:t>Davranış bozukluklarının nedenlerini belirleme,</w:t>
                            </w:r>
                          </w:p>
                          <w:p w:rsidR="00CC5E2B" w:rsidRDefault="00CC5E2B" w:rsidP="002F43F5">
                            <w:pPr>
                              <w:pStyle w:val="ListeParagraf"/>
                              <w:numPr>
                                <w:ilvl w:val="0"/>
                                <w:numId w:val="1"/>
                              </w:numPr>
                            </w:pPr>
                            <w:r>
                              <w:t>ÇALMA</w:t>
                            </w:r>
                          </w:p>
                          <w:p w:rsidR="00CC5E2B" w:rsidRDefault="00CC5E2B" w:rsidP="002F43F5">
                            <w:pPr>
                              <w:pStyle w:val="ListeParagraf"/>
                              <w:numPr>
                                <w:ilvl w:val="0"/>
                                <w:numId w:val="1"/>
                              </w:numPr>
                            </w:pPr>
                            <w:r>
                              <w:t>YALAN</w:t>
                            </w:r>
                          </w:p>
                          <w:p w:rsidR="00CC5E2B" w:rsidRDefault="00CC5E2B" w:rsidP="002F43F5">
                            <w:pPr>
                              <w:pStyle w:val="ListeParagraf"/>
                              <w:numPr>
                                <w:ilvl w:val="0"/>
                                <w:numId w:val="1"/>
                              </w:numPr>
                            </w:pPr>
                            <w:r>
                              <w:t>KÜFÜR</w:t>
                            </w:r>
                          </w:p>
                          <w:p w:rsidR="00CC5E2B" w:rsidRDefault="00CC5E2B" w:rsidP="002F43F5">
                            <w:pPr>
                              <w:pStyle w:val="ListeParagraf"/>
                              <w:numPr>
                                <w:ilvl w:val="0"/>
                                <w:numId w:val="1"/>
                              </w:numPr>
                            </w:pPr>
                            <w:r>
                              <w:t>KAVGA</w:t>
                            </w:r>
                          </w:p>
                          <w:p w:rsidR="00CC5E2B" w:rsidRDefault="00CC5E2B" w:rsidP="002F43F5">
                            <w:pPr>
                              <w:pStyle w:val="ListeParagraf"/>
                              <w:numPr>
                                <w:ilvl w:val="0"/>
                                <w:numId w:val="1"/>
                              </w:numPr>
                            </w:pPr>
                            <w:r>
                              <w:t>KENDİNE ZARAR VERME</w:t>
                            </w:r>
                          </w:p>
                          <w:p w:rsidR="00CC5E2B" w:rsidRDefault="00CC5E2B" w:rsidP="002F43F5">
                            <w:pPr>
                              <w:pStyle w:val="ListeParagraf"/>
                              <w:numPr>
                                <w:ilvl w:val="0"/>
                                <w:numId w:val="1"/>
                              </w:numPr>
                            </w:pPr>
                            <w:r>
                              <w:t>EVDEN KAÇMA</w:t>
                            </w:r>
                          </w:p>
                          <w:p w:rsidR="00CC5E2B" w:rsidRDefault="00CC5E2B" w:rsidP="002F43F5">
                            <w:pPr>
                              <w:pStyle w:val="ListeParagraf"/>
                              <w:numPr>
                                <w:ilvl w:val="0"/>
                                <w:numId w:val="1"/>
                              </w:numPr>
                            </w:pPr>
                            <w:r>
                              <w:t>MADDE BAĞIM</w:t>
                            </w:r>
                            <w:r w:rsidR="00471B8E">
                              <w:t>LI</w:t>
                            </w:r>
                            <w:r>
                              <w:t>LIĞI</w:t>
                            </w:r>
                          </w:p>
                          <w:p w:rsidR="00CC5E2B" w:rsidRDefault="00CC5E2B" w:rsidP="002F43F5">
                            <w:pPr>
                              <w:pStyle w:val="ListeParagraf"/>
                              <w:numPr>
                                <w:ilvl w:val="0"/>
                                <w:numId w:val="1"/>
                              </w:numPr>
                            </w:pPr>
                            <w:r>
                              <w:t>OKUL DEVAMSIZLIĞI VB.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2.4pt;margin-top:43.2pt;width:429pt;height:36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zQRQIAAMwEAAAOAAAAZHJzL2Uyb0RvYy54bWysVFFv0zAQfkfiP1h+p0lLuo2o6TQ6DSE2&#10;QAx+gOPYjTXHZ2y3Sfn1nJ20FHga4iWyfXfffXffXVbXQ6fJXjivwFR0PsspEYZDo8y2ot++3r26&#10;osQHZhqmwYiKHoSn1+uXL1a9LcUCWtCNcARBjC97W9E2BFtmmeet6JifgRUGjRJcxwJe3TZrHOsR&#10;vdPZIs8vsh5cYx1w4T2+3o5Guk74UgoePknpRSC6osgtpK9L3zp+s/WKlVvHbKv4RIP9A4uOKYNJ&#10;T1C3LDCyc+ovqE5xBx5kmHHoMpBScZFqwGrm+R/VPLbMilQLNsfbU5v8/4PlH/efHVENarekxLAO&#10;NXoQQRnyYRd2fkcWsUW99SV6Plr0DcNbGNA9levtPfAnTwxsWma24sY56FvBGqQ4j5HZWeiI4yNI&#10;3T9Ag6nYLkACGqTrYv+wIwTRUarDSR4xBMLxcVkUV69zNHG0FRd5vrxcphysPIZb58M7AR2Jh4o6&#10;1D/Bs/29D5EOK48uMZuBO6V1mgFtfntAx/iS6EfGE/dw0CL6afNFSGxbohofPHfbeqMdGWcLhx95&#10;HicsgWFAdJSY8JmxU0iMFmmknxl/Ckr5wYRTfKcMuFHIuHAiFrBnuCrN06ge8h39j60YGxBFDUM9&#10;TKNRQ3NAUR2M64W/Azy04H5Q0uNqVdR/3zEnKNHvDQ7Gm3lRxF1Ml2J5ucCLO7fU5xZmOEJVNFAy&#10;Hjch9TgWY+AGB0iqJG0kNTKZyOLKJMWn9Y47eX5PXr9+QuufAAAA//8DAFBLAwQUAAYACAAAACEA&#10;ZqbAb94AAAAJAQAADwAAAGRycy9kb3ducmV2LnhtbEyPzU7DMBCE70i8g7VI3KjdKFRpGqeqiriC&#10;6A8SNzfeJlHjdRS7TXh7lhPcdnZWM98W68l14oZDaD1pmM8UCKTK25ZqDYf961MGIkRD1nSeUMM3&#10;BliX93eFya0f6QNvu1gLDqGQGw1NjH0uZagadCbMfI/E3tkPzkSWQy3tYEYOd51MlFpIZ1rihsb0&#10;uG2wuuyuTsPx7fz1mar3+sU996OflCS3lFo/PkybFYiIU/w7hl98RoeSmU7+SjaITkOSMnnUkC1S&#10;EOxnWcKLEw9ztQRZFvL/B+UPAAAA//8DAFBLAQItABQABgAIAAAAIQC2gziS/gAAAOEBAAATAAAA&#10;AAAAAAAAAAAAAAAAAABbQ29udGVudF9UeXBlc10ueG1sUEsBAi0AFAAGAAgAAAAhADj9If/WAAAA&#10;lAEAAAsAAAAAAAAAAAAAAAAALwEAAF9yZWxzLy5yZWxzUEsBAi0AFAAGAAgAAAAhAOjsfNBFAgAA&#10;zAQAAA4AAAAAAAAAAAAAAAAALgIAAGRycy9lMm9Eb2MueG1sUEsBAi0AFAAGAAgAAAAhAGamwG/e&#10;AAAACQEAAA8AAAAAAAAAAAAAAAAAnwQAAGRycy9kb3ducmV2LnhtbFBLBQYAAAAABAAEAPMAAACq&#10;BQAAAAA=&#10;" filled="f" stroked="f">
                <v:textbox>
                  <w:txbxContent>
                    <w:p w:rsidR="002F43F5" w:rsidRPr="004235EB" w:rsidRDefault="00347CFA" w:rsidP="002F43F5">
                      <w:pPr>
                        <w:jc w:val="center"/>
                        <w:rPr>
                          <w:b/>
                        </w:rPr>
                      </w:pPr>
                      <w:r>
                        <w:rPr>
                          <w:b/>
                        </w:rPr>
                        <w:t>DEZAVANTAJLI VE RİSK ALTINDAKİ ÇOCUKLAR İÇİN;</w:t>
                      </w:r>
                    </w:p>
                    <w:p w:rsidR="002F43F5" w:rsidRDefault="00347CFA" w:rsidP="002F43F5">
                      <w:pPr>
                        <w:pStyle w:val="ListeParagraf"/>
                        <w:numPr>
                          <w:ilvl w:val="0"/>
                          <w:numId w:val="1"/>
                        </w:numPr>
                      </w:pPr>
                      <w:r>
                        <w:t>Dezavantajlı ve risk altındaki çocukların kimler olduğunu belirleme,</w:t>
                      </w:r>
                    </w:p>
                    <w:p w:rsidR="002F43F5" w:rsidRDefault="00A248F5" w:rsidP="002F43F5">
                      <w:pPr>
                        <w:pStyle w:val="ListeParagraf"/>
                        <w:numPr>
                          <w:ilvl w:val="0"/>
                          <w:numId w:val="1"/>
                        </w:numPr>
                      </w:pPr>
                      <w:r>
                        <w:t>Risk altında olan çocukların sergiledikleri davranışları belirleme,</w:t>
                      </w:r>
                    </w:p>
                    <w:p w:rsidR="002F43F5" w:rsidRDefault="00A248F5" w:rsidP="002F43F5">
                      <w:pPr>
                        <w:pStyle w:val="ListeParagraf"/>
                        <w:numPr>
                          <w:ilvl w:val="0"/>
                          <w:numId w:val="1"/>
                        </w:numPr>
                      </w:pPr>
                      <w:r>
                        <w:t>Bu davranışlara yol açan etkenleri belirleme,</w:t>
                      </w:r>
                    </w:p>
                    <w:p w:rsidR="002F43F5" w:rsidRDefault="00A248F5" w:rsidP="002F43F5">
                      <w:pPr>
                        <w:pStyle w:val="ListeParagraf"/>
                        <w:numPr>
                          <w:ilvl w:val="0"/>
                          <w:numId w:val="1"/>
                        </w:numPr>
                      </w:pPr>
                      <w:r>
                        <w:t>Şiddet eğilimli çocukların kimler olduğunu belirleme,</w:t>
                      </w:r>
                    </w:p>
                    <w:p w:rsidR="002F43F5" w:rsidRDefault="00A248F5" w:rsidP="002F43F5">
                      <w:pPr>
                        <w:pStyle w:val="ListeParagraf"/>
                        <w:numPr>
                          <w:ilvl w:val="0"/>
                          <w:numId w:val="1"/>
                        </w:numPr>
                      </w:pPr>
                      <w:r>
                        <w:t>Şiddet sinyali veren çocukları fark etme,</w:t>
                      </w:r>
                    </w:p>
                    <w:p w:rsidR="00A248F5" w:rsidRDefault="00A248F5" w:rsidP="002F43F5">
                      <w:pPr>
                        <w:pStyle w:val="ListeParagraf"/>
                        <w:numPr>
                          <w:ilvl w:val="0"/>
                          <w:numId w:val="1"/>
                        </w:numPr>
                      </w:pPr>
                      <w:r>
                        <w:t>Okullarda şiddeti önlemek için öğretmenler neler yapabilirler,</w:t>
                      </w:r>
                    </w:p>
                    <w:p w:rsidR="00A248F5" w:rsidRDefault="00A248F5" w:rsidP="002F43F5">
                      <w:pPr>
                        <w:pStyle w:val="ListeParagraf"/>
                        <w:numPr>
                          <w:ilvl w:val="0"/>
                          <w:numId w:val="1"/>
                        </w:numPr>
                      </w:pPr>
                      <w:r>
                        <w:t>Suça itilmiş çocukların kimler olduğunu belirleme,</w:t>
                      </w:r>
                    </w:p>
                    <w:p w:rsidR="00A248F5" w:rsidRDefault="00A248F5" w:rsidP="002F43F5">
                      <w:pPr>
                        <w:pStyle w:val="ListeParagraf"/>
                        <w:numPr>
                          <w:ilvl w:val="0"/>
                          <w:numId w:val="1"/>
                        </w:numPr>
                      </w:pPr>
                      <w:r>
                        <w:t>Çocuk suçluluğuna neden olabilecek etmenleri belirleme,</w:t>
                      </w:r>
                    </w:p>
                    <w:p w:rsidR="00A248F5" w:rsidRDefault="00A248F5" w:rsidP="002F43F5">
                      <w:pPr>
                        <w:pStyle w:val="ListeParagraf"/>
                        <w:numPr>
                          <w:ilvl w:val="0"/>
                          <w:numId w:val="1"/>
                        </w:numPr>
                      </w:pPr>
                      <w:r>
                        <w:t>Çocuk suçluluğunda aile ve okulun rolünü belirleme,</w:t>
                      </w:r>
                    </w:p>
                    <w:p w:rsidR="00A248F5" w:rsidRDefault="00A248F5" w:rsidP="002F43F5">
                      <w:pPr>
                        <w:pStyle w:val="ListeParagraf"/>
                        <w:numPr>
                          <w:ilvl w:val="0"/>
                          <w:numId w:val="1"/>
                        </w:numPr>
                      </w:pPr>
                      <w:r>
                        <w:t>Suçluluğun öğrenilmiş bir davranış olduğunu bilme,</w:t>
                      </w:r>
                    </w:p>
                    <w:p w:rsidR="00A248F5" w:rsidRDefault="00A248F5" w:rsidP="002F43F5">
                      <w:pPr>
                        <w:pStyle w:val="ListeParagraf"/>
                        <w:numPr>
                          <w:ilvl w:val="0"/>
                          <w:numId w:val="1"/>
                        </w:numPr>
                      </w:pPr>
                      <w:r>
                        <w:t>Suça itilmiş çocukların yeniden topluma kazandırılması,</w:t>
                      </w:r>
                    </w:p>
                    <w:p w:rsidR="00A248F5" w:rsidRDefault="00A248F5" w:rsidP="002F43F5">
                      <w:pPr>
                        <w:pStyle w:val="ListeParagraf"/>
                        <w:numPr>
                          <w:ilvl w:val="0"/>
                          <w:numId w:val="1"/>
                        </w:numPr>
                      </w:pPr>
                      <w:r>
                        <w:t>Çocukların toplumla uyumlu olabilmeleri için neler yapılabileceğinin belirlenmesi,</w:t>
                      </w:r>
                    </w:p>
                    <w:p w:rsidR="00A248F5" w:rsidRDefault="00A248F5" w:rsidP="002F43F5">
                      <w:pPr>
                        <w:pStyle w:val="ListeParagraf"/>
                        <w:numPr>
                          <w:ilvl w:val="0"/>
                          <w:numId w:val="1"/>
                        </w:numPr>
                      </w:pPr>
                      <w:r>
                        <w:t>Çocuklarda görülen davranış bozukluklarını belirleme,</w:t>
                      </w:r>
                    </w:p>
                    <w:p w:rsidR="00A248F5" w:rsidRDefault="00CC5E2B" w:rsidP="002F43F5">
                      <w:pPr>
                        <w:pStyle w:val="ListeParagraf"/>
                        <w:numPr>
                          <w:ilvl w:val="0"/>
                          <w:numId w:val="1"/>
                        </w:numPr>
                      </w:pPr>
                      <w:r>
                        <w:t>Davranış bozukluklarının nedenlerini belirleme,</w:t>
                      </w:r>
                    </w:p>
                    <w:p w:rsidR="00CC5E2B" w:rsidRDefault="00CC5E2B" w:rsidP="002F43F5">
                      <w:pPr>
                        <w:pStyle w:val="ListeParagraf"/>
                        <w:numPr>
                          <w:ilvl w:val="0"/>
                          <w:numId w:val="1"/>
                        </w:numPr>
                      </w:pPr>
                      <w:r>
                        <w:t>ÇALMA</w:t>
                      </w:r>
                    </w:p>
                    <w:p w:rsidR="00CC5E2B" w:rsidRDefault="00CC5E2B" w:rsidP="002F43F5">
                      <w:pPr>
                        <w:pStyle w:val="ListeParagraf"/>
                        <w:numPr>
                          <w:ilvl w:val="0"/>
                          <w:numId w:val="1"/>
                        </w:numPr>
                      </w:pPr>
                      <w:r>
                        <w:t>YALAN</w:t>
                      </w:r>
                    </w:p>
                    <w:p w:rsidR="00CC5E2B" w:rsidRDefault="00CC5E2B" w:rsidP="002F43F5">
                      <w:pPr>
                        <w:pStyle w:val="ListeParagraf"/>
                        <w:numPr>
                          <w:ilvl w:val="0"/>
                          <w:numId w:val="1"/>
                        </w:numPr>
                      </w:pPr>
                      <w:r>
                        <w:t>KÜFÜR</w:t>
                      </w:r>
                    </w:p>
                    <w:p w:rsidR="00CC5E2B" w:rsidRDefault="00CC5E2B" w:rsidP="002F43F5">
                      <w:pPr>
                        <w:pStyle w:val="ListeParagraf"/>
                        <w:numPr>
                          <w:ilvl w:val="0"/>
                          <w:numId w:val="1"/>
                        </w:numPr>
                      </w:pPr>
                      <w:r>
                        <w:t>KAVGA</w:t>
                      </w:r>
                    </w:p>
                    <w:p w:rsidR="00CC5E2B" w:rsidRDefault="00CC5E2B" w:rsidP="002F43F5">
                      <w:pPr>
                        <w:pStyle w:val="ListeParagraf"/>
                        <w:numPr>
                          <w:ilvl w:val="0"/>
                          <w:numId w:val="1"/>
                        </w:numPr>
                      </w:pPr>
                      <w:r>
                        <w:t>KENDİNE ZARAR VERME</w:t>
                      </w:r>
                    </w:p>
                    <w:p w:rsidR="00CC5E2B" w:rsidRDefault="00CC5E2B" w:rsidP="002F43F5">
                      <w:pPr>
                        <w:pStyle w:val="ListeParagraf"/>
                        <w:numPr>
                          <w:ilvl w:val="0"/>
                          <w:numId w:val="1"/>
                        </w:numPr>
                      </w:pPr>
                      <w:r>
                        <w:t>EVDEN KAÇMA</w:t>
                      </w:r>
                    </w:p>
                    <w:p w:rsidR="00CC5E2B" w:rsidRDefault="00CC5E2B" w:rsidP="002F43F5">
                      <w:pPr>
                        <w:pStyle w:val="ListeParagraf"/>
                        <w:numPr>
                          <w:ilvl w:val="0"/>
                          <w:numId w:val="1"/>
                        </w:numPr>
                      </w:pPr>
                      <w:r>
                        <w:t>MADDE BAĞIM</w:t>
                      </w:r>
                      <w:r w:rsidR="00471B8E">
                        <w:t>LI</w:t>
                      </w:r>
                      <w:r>
                        <w:t>LIĞI</w:t>
                      </w:r>
                    </w:p>
                    <w:p w:rsidR="00CC5E2B" w:rsidRDefault="00CC5E2B" w:rsidP="002F43F5">
                      <w:pPr>
                        <w:pStyle w:val="ListeParagraf"/>
                        <w:numPr>
                          <w:ilvl w:val="0"/>
                          <w:numId w:val="1"/>
                        </w:numPr>
                      </w:pPr>
                      <w:r>
                        <w:t>OKUL DEVAMSIZLIĞI VB.</w:t>
                      </w:r>
                    </w:p>
                  </w:txbxContent>
                </v:textbox>
                <w10:wrap type="square"/>
              </v:shape>
            </w:pict>
          </mc:Fallback>
        </mc:AlternateContent>
      </w:r>
    </w:p>
    <w:p w:rsidR="004942A5" w:rsidRDefault="004942A5" w:rsidP="004942A5">
      <w:pPr>
        <w:rPr>
          <w:rFonts w:cs="Arial"/>
          <w:b/>
        </w:rPr>
      </w:pPr>
    </w:p>
    <w:p w:rsidR="004942A5" w:rsidRDefault="004942A5" w:rsidP="004942A5">
      <w:pPr>
        <w:ind w:firstLine="708"/>
        <w:rPr>
          <w:rFonts w:cs="Arial"/>
          <w:b/>
        </w:rPr>
      </w:pPr>
      <w:r>
        <w:t>Özet olarak, dezavantajlı ve risk altındaki çocuk</w:t>
      </w:r>
      <w:r w:rsidR="00DB6655">
        <w:t>ların</w:t>
      </w:r>
      <w:r>
        <w:t xml:space="preserve"> belirlenmesi, eğitimi ve sağaltımı bütüncül bir yak</w:t>
      </w:r>
      <w:r w:rsidR="00393D13">
        <w:t>laşımı gerektirir. Toplumun bir</w:t>
      </w:r>
      <w:r>
        <w:t>çok kesiminden formal ve informal kaynakların, resmi kurum ve kuruluşların, sivil toplum kuruluşlarının, okulların, aile ve sosyal çevrenin birlikte çalışmalarını sağlayan bir yapının oluşturulması gerekir. Bu sayede dezavantajlı ve risk altındaki çocuk</w:t>
      </w:r>
      <w:r w:rsidR="00DB6655">
        <w:t>ların</w:t>
      </w:r>
      <w:r>
        <w:t xml:space="preserve"> eğitimleri ve toplumsal yaşama katılımları en iyi şekilde sağlanabilir.</w:t>
      </w:r>
    </w:p>
    <w:p w:rsidR="001A7D2E" w:rsidRPr="00393D13" w:rsidRDefault="004942A5" w:rsidP="004942A5">
      <w:pPr>
        <w:ind w:firstLine="708"/>
        <w:rPr>
          <w:rFonts w:cs="Arial"/>
          <w:b/>
        </w:rPr>
      </w:pPr>
      <w:r w:rsidRPr="00393D13">
        <w:rPr>
          <w:b/>
        </w:rPr>
        <w:t xml:space="preserve">Dezavantajlı ve risk altındaki çocuklar için </w:t>
      </w:r>
      <w:r w:rsidR="001A7D2E" w:rsidRPr="00393D13">
        <w:rPr>
          <w:rFonts w:eastAsia="Arial" w:cs="Arial"/>
          <w:b/>
          <w:color w:val="000000" w:themeColor="text1"/>
          <w:sz w:val="24"/>
          <w:szCs w:val="24"/>
        </w:rPr>
        <w:t>okulumuzda yapılan çalışmalar aşağıda listelenmiştir:</w:t>
      </w:r>
    </w:p>
    <w:p w:rsidR="001A7D2E" w:rsidRPr="001A7D2E" w:rsidRDefault="001A7D2E" w:rsidP="001A7D2E">
      <w:pPr>
        <w:widowControl w:val="0"/>
        <w:pBdr>
          <w:top w:val="nil"/>
          <w:left w:val="nil"/>
          <w:bottom w:val="nil"/>
          <w:right w:val="nil"/>
          <w:between w:val="nil"/>
        </w:pBdr>
        <w:spacing w:after="100"/>
        <w:ind w:firstLine="720"/>
        <w:jc w:val="center"/>
        <w:rPr>
          <w:rFonts w:cs="Arial"/>
          <w:color w:val="000000" w:themeColor="text1"/>
          <w:sz w:val="24"/>
          <w:szCs w:val="24"/>
        </w:rPr>
      </w:pPr>
    </w:p>
    <w:p w:rsidR="00D70D95" w:rsidRDefault="00D70D95" w:rsidP="001A7D2E">
      <w:pPr>
        <w:widowControl w:val="0"/>
        <w:pBdr>
          <w:top w:val="nil"/>
          <w:left w:val="nil"/>
          <w:bottom w:val="nil"/>
          <w:right w:val="nil"/>
          <w:between w:val="nil"/>
        </w:pBdr>
        <w:spacing w:after="100"/>
        <w:jc w:val="center"/>
        <w:rPr>
          <w:rFonts w:eastAsia="Arial" w:cs="Arial"/>
          <w:b/>
          <w:color w:val="000000" w:themeColor="text1"/>
          <w:sz w:val="24"/>
          <w:szCs w:val="24"/>
        </w:rPr>
      </w:pPr>
    </w:p>
    <w:p w:rsidR="00D70D95" w:rsidRDefault="00D70D95" w:rsidP="001A7D2E">
      <w:pPr>
        <w:widowControl w:val="0"/>
        <w:pBdr>
          <w:top w:val="nil"/>
          <w:left w:val="nil"/>
          <w:bottom w:val="nil"/>
          <w:right w:val="nil"/>
          <w:between w:val="nil"/>
        </w:pBdr>
        <w:spacing w:after="100"/>
        <w:jc w:val="center"/>
        <w:rPr>
          <w:rFonts w:eastAsia="Arial" w:cs="Arial"/>
          <w:b/>
          <w:color w:val="000000" w:themeColor="text1"/>
          <w:sz w:val="24"/>
          <w:szCs w:val="24"/>
        </w:rPr>
      </w:pPr>
    </w:p>
    <w:p w:rsidR="001A7D2E" w:rsidRPr="001A7D2E" w:rsidRDefault="004C58EF" w:rsidP="001A7D2E">
      <w:pPr>
        <w:widowControl w:val="0"/>
        <w:pBdr>
          <w:top w:val="nil"/>
          <w:left w:val="nil"/>
          <w:bottom w:val="nil"/>
          <w:right w:val="nil"/>
          <w:between w:val="nil"/>
        </w:pBdr>
        <w:spacing w:after="100"/>
        <w:jc w:val="center"/>
        <w:rPr>
          <w:rFonts w:cs="Arial"/>
          <w:b/>
          <w:color w:val="000000" w:themeColor="text1"/>
          <w:sz w:val="24"/>
          <w:szCs w:val="24"/>
        </w:rPr>
      </w:pPr>
      <w:r w:rsidRPr="004C58EF">
        <w:rPr>
          <w:rFonts w:eastAsia="Arial" w:cs="Arial"/>
          <w:b/>
          <w:color w:val="000000" w:themeColor="text1"/>
          <w:sz w:val="24"/>
          <w:szCs w:val="24"/>
        </w:rPr>
        <w:t>20</w:t>
      </w:r>
      <w:r w:rsidR="0024553B">
        <w:rPr>
          <w:rFonts w:eastAsia="Arial" w:cs="Arial"/>
          <w:b/>
          <w:color w:val="000000" w:themeColor="text1"/>
          <w:sz w:val="24"/>
          <w:szCs w:val="24"/>
        </w:rPr>
        <w:t>2</w:t>
      </w:r>
      <w:r w:rsidR="00D82734">
        <w:rPr>
          <w:rFonts w:eastAsia="Arial" w:cs="Arial"/>
          <w:b/>
          <w:color w:val="000000" w:themeColor="text1"/>
          <w:sz w:val="24"/>
          <w:szCs w:val="24"/>
        </w:rPr>
        <w:t>3</w:t>
      </w:r>
      <w:r w:rsidRPr="004C58EF">
        <w:rPr>
          <w:rFonts w:eastAsia="Arial" w:cs="Arial"/>
          <w:b/>
          <w:color w:val="000000" w:themeColor="text1"/>
          <w:sz w:val="24"/>
          <w:szCs w:val="24"/>
        </w:rPr>
        <w:t>-202</w:t>
      </w:r>
      <w:r w:rsidR="00D82734">
        <w:rPr>
          <w:rFonts w:eastAsia="Arial" w:cs="Arial"/>
          <w:b/>
          <w:color w:val="000000" w:themeColor="text1"/>
          <w:sz w:val="24"/>
          <w:szCs w:val="24"/>
        </w:rPr>
        <w:t>4</w:t>
      </w:r>
      <w:r w:rsidR="002D0FAB">
        <w:rPr>
          <w:rFonts w:eastAsia="Arial" w:cs="Arial"/>
          <w:b/>
          <w:color w:val="000000" w:themeColor="text1"/>
          <w:sz w:val="24"/>
          <w:szCs w:val="24"/>
        </w:rPr>
        <w:t xml:space="preserve"> </w:t>
      </w:r>
      <w:r w:rsidR="001A7D2E" w:rsidRPr="001A7D2E">
        <w:rPr>
          <w:rFonts w:eastAsia="Arial" w:cs="Arial"/>
          <w:b/>
          <w:color w:val="000000" w:themeColor="text1"/>
          <w:sz w:val="24"/>
          <w:szCs w:val="24"/>
        </w:rPr>
        <w:t xml:space="preserve">EĞİTİM ÖĞRETİM YILI </w:t>
      </w:r>
      <w:r w:rsidR="001A7D2E" w:rsidRPr="001A7D2E">
        <w:rPr>
          <w:b/>
          <w:color w:val="000000" w:themeColor="text1"/>
          <w:sz w:val="24"/>
          <w:szCs w:val="24"/>
        </w:rPr>
        <w:t>ESKİTAŞLI ŞEHİT ER RECEP SAVAŞ SİNAR İLK</w:t>
      </w:r>
      <w:r w:rsidR="001A7D2E" w:rsidRPr="001A7D2E">
        <w:rPr>
          <w:rFonts w:eastAsia="Arial" w:cs="Arial"/>
          <w:b/>
          <w:color w:val="000000" w:themeColor="text1"/>
          <w:sz w:val="24"/>
          <w:szCs w:val="24"/>
        </w:rPr>
        <w:t>OKULU</w:t>
      </w:r>
    </w:p>
    <w:p w:rsidR="001A7D2E" w:rsidRPr="001A7D2E" w:rsidRDefault="00D70D95" w:rsidP="001A7D2E">
      <w:pPr>
        <w:widowControl w:val="0"/>
        <w:pBdr>
          <w:top w:val="nil"/>
          <w:left w:val="nil"/>
          <w:bottom w:val="nil"/>
          <w:right w:val="nil"/>
          <w:between w:val="nil"/>
        </w:pBdr>
        <w:spacing w:after="100"/>
        <w:jc w:val="center"/>
        <w:rPr>
          <w:b/>
          <w:color w:val="000000" w:themeColor="text1"/>
          <w:sz w:val="24"/>
          <w:szCs w:val="24"/>
        </w:rPr>
      </w:pPr>
      <w:r w:rsidRPr="00D70D95">
        <w:rPr>
          <w:rFonts w:cs="Arial"/>
          <w:b/>
          <w:sz w:val="24"/>
          <w:szCs w:val="24"/>
        </w:rPr>
        <w:lastRenderedPageBreak/>
        <w:t>DEZAVANTAJLI GRUPLARA YÖNELİK SOSYAL VE KÜLTÜREL FAALİYETLER</w:t>
      </w:r>
      <w:r>
        <w:rPr>
          <w:rFonts w:cs="Arial"/>
          <w:b/>
        </w:rPr>
        <w:t xml:space="preserve"> </w:t>
      </w:r>
      <w:r w:rsidR="001A7D2E" w:rsidRPr="001A7D2E">
        <w:rPr>
          <w:rFonts w:eastAsia="Arial" w:cs="Arial"/>
          <w:b/>
          <w:color w:val="000000" w:themeColor="text1"/>
          <w:sz w:val="24"/>
          <w:szCs w:val="24"/>
        </w:rPr>
        <w:t>KONUSUNDA YAPILAN ÇALIŞMALAR</w:t>
      </w:r>
      <w:r>
        <w:rPr>
          <w:rFonts w:eastAsia="Arial" w:cs="Arial"/>
          <w:b/>
          <w:color w:val="000000" w:themeColor="text1"/>
          <w:sz w:val="24"/>
          <w:szCs w:val="24"/>
        </w:rPr>
        <w:t>:</w:t>
      </w:r>
    </w:p>
    <w:p w:rsidR="001A7D2E" w:rsidRPr="001A7D2E" w:rsidRDefault="001A7D2E" w:rsidP="001A7D2E">
      <w:pPr>
        <w:widowControl w:val="0"/>
        <w:pBdr>
          <w:top w:val="nil"/>
          <w:left w:val="nil"/>
          <w:bottom w:val="nil"/>
          <w:right w:val="nil"/>
          <w:between w:val="nil"/>
        </w:pBdr>
        <w:spacing w:after="100"/>
        <w:jc w:val="center"/>
        <w:rPr>
          <w:rFonts w:eastAsia="Arial" w:cs="Arial"/>
          <w:b/>
          <w:color w:val="000000" w:themeColor="text1"/>
          <w:sz w:val="24"/>
          <w:szCs w:val="24"/>
        </w:rPr>
      </w:pPr>
    </w:p>
    <w:p w:rsidR="00AE729D" w:rsidRDefault="00AE729D"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Pr>
          <w:color w:val="000000" w:themeColor="text1"/>
          <w:sz w:val="24"/>
          <w:szCs w:val="24"/>
        </w:rPr>
        <w:t>Dezavantajlı ve risk altındaki çocuklar için yukarıda belirlenen konu başlıkları ile ilgili sene başında öğretmenler ile birlikte toplantı yapılarak detaylı bir çalışma planı hazırlandı.</w:t>
      </w:r>
    </w:p>
    <w:p w:rsidR="001A7D2E" w:rsidRDefault="001A7D2E"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 xml:space="preserve">Şube ve sınıf rehber öğretmenlerimiz tarafından okulumuz öğrencilerine </w:t>
      </w:r>
      <w:r w:rsidR="00AE729D">
        <w:rPr>
          <w:color w:val="000000" w:themeColor="text1"/>
          <w:sz w:val="24"/>
          <w:szCs w:val="24"/>
        </w:rPr>
        <w:t xml:space="preserve">ve ailelerine </w:t>
      </w:r>
      <w:r w:rsidRPr="001A7D2E">
        <w:rPr>
          <w:color w:val="000000" w:themeColor="text1"/>
          <w:sz w:val="24"/>
          <w:szCs w:val="24"/>
        </w:rPr>
        <w:t xml:space="preserve">yönelik, </w:t>
      </w:r>
      <w:r w:rsidR="00AE729D">
        <w:rPr>
          <w:color w:val="000000" w:themeColor="text1"/>
          <w:sz w:val="24"/>
          <w:szCs w:val="24"/>
        </w:rPr>
        <w:t xml:space="preserve">bilgilendirme eğitimleri verildi ve risklere karşı </w:t>
      </w:r>
      <w:r w:rsidRPr="001A7D2E">
        <w:rPr>
          <w:color w:val="000000" w:themeColor="text1"/>
          <w:sz w:val="24"/>
          <w:szCs w:val="24"/>
        </w:rPr>
        <w:t xml:space="preserve">korunma yolları </w:t>
      </w:r>
      <w:r w:rsidR="00AE729D">
        <w:rPr>
          <w:color w:val="000000" w:themeColor="text1"/>
          <w:sz w:val="24"/>
          <w:szCs w:val="24"/>
        </w:rPr>
        <w:t>a</w:t>
      </w:r>
      <w:r w:rsidRPr="001A7D2E">
        <w:rPr>
          <w:color w:val="000000" w:themeColor="text1"/>
          <w:sz w:val="24"/>
          <w:szCs w:val="24"/>
        </w:rPr>
        <w:t xml:space="preserve">nlatıldı. </w:t>
      </w:r>
    </w:p>
    <w:p w:rsidR="00AE729D" w:rsidRPr="001A7D2E" w:rsidRDefault="006D0258"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Pr>
          <w:color w:val="000000" w:themeColor="text1"/>
          <w:sz w:val="24"/>
          <w:szCs w:val="24"/>
        </w:rPr>
        <w:t>Bu eğitimlerde k</w:t>
      </w:r>
      <w:r w:rsidR="00326DCB">
        <w:rPr>
          <w:color w:val="000000" w:themeColor="text1"/>
          <w:sz w:val="24"/>
          <w:szCs w:val="24"/>
        </w:rPr>
        <w:t>onu başlıkları ile ilgili tanımlamalar</w:t>
      </w:r>
      <w:r>
        <w:rPr>
          <w:color w:val="000000" w:themeColor="text1"/>
          <w:sz w:val="24"/>
          <w:szCs w:val="24"/>
        </w:rPr>
        <w:t xml:space="preserve"> kavratılmaya çalışıldı.</w:t>
      </w:r>
    </w:p>
    <w:p w:rsidR="001A7D2E" w:rsidRPr="001A7D2E" w:rsidRDefault="001A7D2E"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 xml:space="preserve">Çocukların </w:t>
      </w:r>
      <w:r w:rsidR="006D0258">
        <w:rPr>
          <w:color w:val="000000" w:themeColor="text1"/>
          <w:sz w:val="24"/>
          <w:szCs w:val="24"/>
        </w:rPr>
        <w:t>şiddet, suç ve davranış bozuklukları ile ilgili</w:t>
      </w:r>
      <w:r w:rsidRPr="001A7D2E">
        <w:rPr>
          <w:color w:val="000000" w:themeColor="text1"/>
          <w:sz w:val="24"/>
          <w:szCs w:val="24"/>
        </w:rPr>
        <w:t xml:space="preserve"> karşılaşabilecekleri tehlikeler ve bunlardan nasıl korunabilecekleri konusunda bilinçle</w:t>
      </w:r>
      <w:r w:rsidR="001C6417">
        <w:rPr>
          <w:color w:val="000000" w:themeColor="text1"/>
          <w:sz w:val="24"/>
          <w:szCs w:val="24"/>
        </w:rPr>
        <w:t>ndirme faaliyetleri yapıldı.</w:t>
      </w:r>
    </w:p>
    <w:p w:rsidR="001A7D2E" w:rsidRPr="001A7D2E" w:rsidRDefault="001A7D2E"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 xml:space="preserve">Çocukların </w:t>
      </w:r>
      <w:r w:rsidR="006D0258">
        <w:t>toplumla uyumlu olabilmeleri için neler yapılabileceği</w:t>
      </w:r>
      <w:r w:rsidR="006D0258">
        <w:rPr>
          <w:color w:val="000000" w:themeColor="text1"/>
          <w:sz w:val="24"/>
          <w:szCs w:val="24"/>
        </w:rPr>
        <w:t xml:space="preserve"> konusunda ailelerin </w:t>
      </w:r>
      <w:r w:rsidRPr="001A7D2E">
        <w:rPr>
          <w:color w:val="000000" w:themeColor="text1"/>
          <w:sz w:val="24"/>
          <w:szCs w:val="24"/>
        </w:rPr>
        <w:t>bilgilendirilmesi ve çocukların bilinçlendi</w:t>
      </w:r>
      <w:r w:rsidR="001C6417">
        <w:rPr>
          <w:color w:val="000000" w:themeColor="text1"/>
          <w:sz w:val="24"/>
          <w:szCs w:val="24"/>
        </w:rPr>
        <w:t>rilmesi sağlanmaya çalışıldı</w:t>
      </w:r>
      <w:r w:rsidRPr="001A7D2E">
        <w:rPr>
          <w:color w:val="000000" w:themeColor="text1"/>
          <w:sz w:val="24"/>
          <w:szCs w:val="24"/>
        </w:rPr>
        <w:t xml:space="preserve">. </w:t>
      </w:r>
    </w:p>
    <w:p w:rsidR="001A7D2E" w:rsidRPr="001A7D2E" w:rsidRDefault="001A7D2E"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Okulumuzda</w:t>
      </w:r>
      <w:r w:rsidR="00EB566A">
        <w:rPr>
          <w:color w:val="000000" w:themeColor="text1"/>
          <w:sz w:val="24"/>
          <w:szCs w:val="24"/>
        </w:rPr>
        <w:t xml:space="preserve"> davranış bozukluklarının neler olduğu, önlenmesi için neler yapılması gerektiği konularında</w:t>
      </w:r>
      <w:r w:rsidRPr="001A7D2E">
        <w:rPr>
          <w:color w:val="000000" w:themeColor="text1"/>
          <w:sz w:val="24"/>
          <w:szCs w:val="24"/>
        </w:rPr>
        <w:t xml:space="preserve"> velilere çocuk gelişimi, ebeveyn-çocuk etkileşimi, </w:t>
      </w:r>
      <w:r w:rsidR="00EB566A">
        <w:rPr>
          <w:color w:val="000000" w:themeColor="text1"/>
          <w:sz w:val="24"/>
          <w:szCs w:val="24"/>
        </w:rPr>
        <w:t xml:space="preserve">çocuğun diğer çocuklarla etkileşimi </w:t>
      </w:r>
      <w:r w:rsidR="001C6417">
        <w:rPr>
          <w:color w:val="000000" w:themeColor="text1"/>
          <w:sz w:val="24"/>
          <w:szCs w:val="24"/>
        </w:rPr>
        <w:t>konulu eğitimler verildi</w:t>
      </w:r>
      <w:r w:rsidRPr="001A7D2E">
        <w:rPr>
          <w:color w:val="000000" w:themeColor="text1"/>
          <w:sz w:val="24"/>
          <w:szCs w:val="24"/>
        </w:rPr>
        <w:t xml:space="preserve">. </w:t>
      </w:r>
    </w:p>
    <w:p w:rsidR="001A7D2E" w:rsidRPr="001A7D2E" w:rsidRDefault="00D12302"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Pr>
          <w:color w:val="000000" w:themeColor="text1"/>
          <w:sz w:val="24"/>
          <w:szCs w:val="24"/>
        </w:rPr>
        <w:t>Şiddet, suç, davranış bozukluklarının önlenmesi ile ilgili yapılacak olan evde ve okuldaki uygulamalar ile ilgili veli ve öğrencilere davranış ve konuşma standartları ile ilgili çerçeve program</w:t>
      </w:r>
      <w:r w:rsidR="001A7D2E" w:rsidRPr="001A7D2E">
        <w:rPr>
          <w:color w:val="000000" w:themeColor="text1"/>
          <w:sz w:val="24"/>
          <w:szCs w:val="24"/>
        </w:rPr>
        <w:t xml:space="preserve"> anlatıldı. </w:t>
      </w:r>
    </w:p>
    <w:p w:rsidR="001A7D2E" w:rsidRPr="001A7D2E" w:rsidRDefault="001A7D2E"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Öğrenci velileri</w:t>
      </w:r>
      <w:r w:rsidR="00D12302">
        <w:rPr>
          <w:color w:val="000000" w:themeColor="text1"/>
          <w:sz w:val="24"/>
          <w:szCs w:val="24"/>
        </w:rPr>
        <w:t xml:space="preserve"> ve öğretmenlerin sürekli gözlem,</w:t>
      </w:r>
      <w:r w:rsidR="003603E5">
        <w:rPr>
          <w:color w:val="000000" w:themeColor="text1"/>
          <w:sz w:val="24"/>
          <w:szCs w:val="24"/>
        </w:rPr>
        <w:t xml:space="preserve"> </w:t>
      </w:r>
      <w:r w:rsidR="00D12302">
        <w:rPr>
          <w:color w:val="000000" w:themeColor="text1"/>
          <w:sz w:val="24"/>
          <w:szCs w:val="24"/>
        </w:rPr>
        <w:t>uyarı ve davranış düzeltme konusunda iki taraflı koordinasyon ile sürekli iletişim halinde öğrencilerin davranışları uygulamalar ile düzeltilmeye çalışıldı.</w:t>
      </w:r>
      <w:r w:rsidRPr="001A7D2E">
        <w:rPr>
          <w:color w:val="000000" w:themeColor="text1"/>
          <w:sz w:val="24"/>
          <w:szCs w:val="24"/>
        </w:rPr>
        <w:t xml:space="preserve"> </w:t>
      </w:r>
    </w:p>
    <w:p w:rsidR="001A7D2E" w:rsidRDefault="00D12302" w:rsidP="001A7D2E">
      <w:pPr>
        <w:pStyle w:val="ListeParagraf"/>
        <w:widowControl w:val="0"/>
        <w:numPr>
          <w:ilvl w:val="0"/>
          <w:numId w:val="2"/>
        </w:numPr>
        <w:pBdr>
          <w:top w:val="nil"/>
          <w:left w:val="nil"/>
          <w:bottom w:val="nil"/>
          <w:right w:val="nil"/>
          <w:between w:val="nil"/>
        </w:pBdr>
        <w:spacing w:after="100" w:line="276" w:lineRule="auto"/>
        <w:rPr>
          <w:color w:val="000000" w:themeColor="text1"/>
          <w:sz w:val="24"/>
          <w:szCs w:val="24"/>
        </w:rPr>
      </w:pPr>
      <w:r>
        <w:t>Okul-RAM işbirliği ile Öğretmenlere, öğrenci ve ailelerinden envanter ya da aile görüşmeleri çerçevesinde aldıkları bilgilere risk durumlarını araştıran tarzda yaklaşmalarını sağlayıcı bir donanım verilmeye çalışılmıştır. Çocukları ihmal ve istismardan korumaya yönelik eğitimlerle aileler desteklenmeye çalışılmıştır. Ç</w:t>
      </w:r>
      <w:r w:rsidR="001A7D2E" w:rsidRPr="001A7D2E">
        <w:rPr>
          <w:color w:val="000000" w:themeColor="text1"/>
          <w:sz w:val="24"/>
          <w:szCs w:val="24"/>
        </w:rPr>
        <w:t>ocuklar</w:t>
      </w:r>
      <w:r w:rsidR="00EB52A4">
        <w:rPr>
          <w:color w:val="000000" w:themeColor="text1"/>
          <w:sz w:val="24"/>
          <w:szCs w:val="24"/>
        </w:rPr>
        <w:t>ın</w:t>
      </w:r>
      <w:r w:rsidR="001A7D2E" w:rsidRPr="001A7D2E">
        <w:rPr>
          <w:color w:val="000000" w:themeColor="text1"/>
          <w:sz w:val="24"/>
          <w:szCs w:val="24"/>
        </w:rPr>
        <w:t xml:space="preserve"> üzerindeki olumsuz etkileri ve barındırdığı riskler hakkında; öğrenciler (eğitim verilecek çocukların yaş aralığı ve eğitim konularının içeriğine dikkat edilerek), öğretmenler ve öğrenci velilerine yönelik seminerler, eğitimler ve her türlü iletişim aracı (e-posta, kısa mesaj, </w:t>
      </w:r>
      <w:r w:rsidR="00D82734">
        <w:rPr>
          <w:color w:val="000000" w:themeColor="text1"/>
          <w:sz w:val="24"/>
          <w:szCs w:val="24"/>
        </w:rPr>
        <w:t xml:space="preserve">WhatsApp Veli Grupları, Okul Web Sitesi, </w:t>
      </w:r>
      <w:r w:rsidR="001A7D2E" w:rsidRPr="001A7D2E">
        <w:rPr>
          <w:color w:val="000000" w:themeColor="text1"/>
          <w:sz w:val="24"/>
          <w:szCs w:val="24"/>
        </w:rPr>
        <w:t>broşür vb.) kullanılarak farkındalık artırıcı faaliyetler</w:t>
      </w:r>
      <w:r w:rsidR="00EB52A4">
        <w:rPr>
          <w:color w:val="000000" w:themeColor="text1"/>
          <w:sz w:val="24"/>
          <w:szCs w:val="24"/>
        </w:rPr>
        <w:t xml:space="preserve"> </w:t>
      </w:r>
      <w:r w:rsidR="001A7D2E" w:rsidRPr="001A7D2E">
        <w:rPr>
          <w:color w:val="000000" w:themeColor="text1"/>
          <w:sz w:val="24"/>
          <w:szCs w:val="24"/>
        </w:rPr>
        <w:t xml:space="preserve"> öncelikle yapılmıştır.</w:t>
      </w:r>
    </w:p>
    <w:p w:rsidR="001A7D2E" w:rsidRDefault="001A7D2E" w:rsidP="00AA33B0">
      <w:pPr>
        <w:rPr>
          <w:color w:val="000000" w:themeColor="text1"/>
          <w:sz w:val="24"/>
          <w:szCs w:val="24"/>
        </w:rPr>
      </w:pPr>
    </w:p>
    <w:p w:rsidR="00AA33B0" w:rsidRDefault="00AA33B0" w:rsidP="00AA33B0">
      <w:pPr>
        <w:rPr>
          <w:color w:val="000000" w:themeColor="text1"/>
          <w:sz w:val="24"/>
          <w:szCs w:val="24"/>
        </w:rPr>
      </w:pPr>
    </w:p>
    <w:p w:rsidR="00AA33B0" w:rsidRDefault="00AA33B0" w:rsidP="00AA33B0">
      <w:pPr>
        <w:rPr>
          <w:color w:val="000000" w:themeColor="text1"/>
          <w:sz w:val="24"/>
          <w:szCs w:val="24"/>
        </w:rPr>
      </w:pPr>
    </w:p>
    <w:p w:rsidR="00AA33B0" w:rsidRDefault="00AA33B0" w:rsidP="00AA33B0">
      <w:pPr>
        <w:rPr>
          <w:color w:val="000000" w:themeColor="text1"/>
          <w:sz w:val="24"/>
          <w:szCs w:val="24"/>
        </w:rPr>
      </w:pPr>
    </w:p>
    <w:p w:rsidR="00AA33B0" w:rsidRDefault="00AA33B0" w:rsidP="00AA33B0">
      <w:pPr>
        <w:rPr>
          <w:color w:val="000000" w:themeColor="text1"/>
          <w:sz w:val="24"/>
          <w:szCs w:val="24"/>
        </w:rPr>
      </w:pPr>
    </w:p>
    <w:p w:rsidR="00AA33B0" w:rsidRPr="00AA33B0" w:rsidRDefault="00AA33B0" w:rsidP="00AA33B0">
      <w:pPr>
        <w:rPr>
          <w:color w:val="000000" w:themeColor="text1"/>
          <w:sz w:val="24"/>
          <w:szCs w:val="24"/>
        </w:rPr>
      </w:pPr>
    </w:p>
    <w:p w:rsidR="00AB5728" w:rsidRPr="00AB5728" w:rsidRDefault="00AB5728" w:rsidP="00AB5728">
      <w:pPr>
        <w:widowControl w:val="0"/>
        <w:pBdr>
          <w:top w:val="nil"/>
          <w:left w:val="nil"/>
          <w:bottom w:val="nil"/>
          <w:right w:val="nil"/>
          <w:between w:val="nil"/>
        </w:pBdr>
        <w:rPr>
          <w:color w:val="000000" w:themeColor="text1"/>
          <w:sz w:val="24"/>
          <w:szCs w:val="24"/>
        </w:rPr>
      </w:pPr>
    </w:p>
    <w:p w:rsidR="00AB5728" w:rsidRPr="00AB5728" w:rsidRDefault="00A50197" w:rsidP="00AB5728">
      <w:pPr>
        <w:widowControl w:val="0"/>
        <w:pBdr>
          <w:top w:val="nil"/>
          <w:left w:val="nil"/>
          <w:bottom w:val="nil"/>
          <w:right w:val="nil"/>
          <w:between w:val="nil"/>
        </w:pBdr>
        <w:spacing w:after="100"/>
        <w:jc w:val="center"/>
        <w:rPr>
          <w:b/>
          <w:color w:val="000000" w:themeColor="text1"/>
          <w:sz w:val="24"/>
          <w:szCs w:val="24"/>
        </w:rPr>
      </w:pPr>
      <w:r w:rsidRPr="00A50197">
        <w:rPr>
          <w:rFonts w:eastAsia="Arial" w:cs="Arial"/>
          <w:b/>
          <w:sz w:val="24"/>
          <w:szCs w:val="24"/>
        </w:rPr>
        <w:lastRenderedPageBreak/>
        <w:t>20</w:t>
      </w:r>
      <w:r w:rsidR="004075A0">
        <w:rPr>
          <w:rFonts w:eastAsia="Arial" w:cs="Arial"/>
          <w:b/>
          <w:sz w:val="24"/>
          <w:szCs w:val="24"/>
        </w:rPr>
        <w:t>2</w:t>
      </w:r>
      <w:r w:rsidR="00643C83">
        <w:rPr>
          <w:rFonts w:eastAsia="Arial" w:cs="Arial"/>
          <w:b/>
          <w:sz w:val="24"/>
          <w:szCs w:val="24"/>
        </w:rPr>
        <w:t>4</w:t>
      </w:r>
      <w:r w:rsidRPr="00A50197">
        <w:rPr>
          <w:rFonts w:eastAsia="Arial" w:cs="Arial"/>
          <w:b/>
          <w:sz w:val="24"/>
          <w:szCs w:val="24"/>
        </w:rPr>
        <w:t>-202</w:t>
      </w:r>
      <w:r w:rsidR="00643C83">
        <w:rPr>
          <w:rFonts w:eastAsia="Arial" w:cs="Arial"/>
          <w:b/>
          <w:sz w:val="24"/>
          <w:szCs w:val="24"/>
        </w:rPr>
        <w:t>5</w:t>
      </w:r>
      <w:r w:rsidR="008A3464">
        <w:rPr>
          <w:rFonts w:eastAsia="Arial" w:cs="Arial"/>
          <w:b/>
          <w:sz w:val="24"/>
          <w:szCs w:val="24"/>
        </w:rPr>
        <w:t xml:space="preserve"> </w:t>
      </w:r>
      <w:r w:rsidR="00AB5728" w:rsidRPr="00AB5728">
        <w:rPr>
          <w:rFonts w:eastAsia="Arial" w:cs="Arial"/>
          <w:b/>
          <w:color w:val="000000" w:themeColor="text1"/>
          <w:sz w:val="24"/>
          <w:szCs w:val="24"/>
        </w:rPr>
        <w:t>EĞİTİM ÖĞRETİM YILI</w:t>
      </w:r>
    </w:p>
    <w:p w:rsidR="00AB5728" w:rsidRPr="00AB5728" w:rsidRDefault="00AB5728" w:rsidP="00AB5728">
      <w:pPr>
        <w:widowControl w:val="0"/>
        <w:pBdr>
          <w:top w:val="nil"/>
          <w:left w:val="nil"/>
          <w:bottom w:val="nil"/>
          <w:right w:val="nil"/>
          <w:between w:val="nil"/>
        </w:pBdr>
        <w:spacing w:after="100"/>
        <w:jc w:val="center"/>
        <w:rPr>
          <w:b/>
          <w:color w:val="000000" w:themeColor="text1"/>
          <w:sz w:val="24"/>
          <w:szCs w:val="24"/>
        </w:rPr>
      </w:pPr>
      <w:r w:rsidRPr="00AB5728">
        <w:rPr>
          <w:b/>
          <w:color w:val="000000" w:themeColor="text1"/>
          <w:sz w:val="24"/>
          <w:szCs w:val="24"/>
        </w:rPr>
        <w:t>ESKİTAŞLI ŞEHİT ER RECEP SAVAŞ SİNAR</w:t>
      </w:r>
      <w:r w:rsidRPr="00AB5728">
        <w:rPr>
          <w:rFonts w:eastAsia="Arial" w:cs="Arial"/>
          <w:b/>
          <w:color w:val="000000" w:themeColor="text1"/>
          <w:sz w:val="24"/>
          <w:szCs w:val="24"/>
        </w:rPr>
        <w:t xml:space="preserve"> İLKOKULU</w:t>
      </w:r>
    </w:p>
    <w:p w:rsidR="00AB5728" w:rsidRPr="00AB5728" w:rsidRDefault="002642B3" w:rsidP="00AB5728">
      <w:pPr>
        <w:widowControl w:val="0"/>
        <w:pBdr>
          <w:top w:val="nil"/>
          <w:left w:val="nil"/>
          <w:bottom w:val="nil"/>
          <w:right w:val="nil"/>
          <w:between w:val="nil"/>
        </w:pBdr>
        <w:spacing w:after="100"/>
        <w:jc w:val="center"/>
        <w:rPr>
          <w:b/>
          <w:color w:val="000000" w:themeColor="text1"/>
          <w:sz w:val="24"/>
          <w:szCs w:val="24"/>
        </w:rPr>
      </w:pPr>
      <w:r w:rsidRPr="00D70D95">
        <w:rPr>
          <w:rFonts w:cs="Arial"/>
          <w:b/>
          <w:sz w:val="24"/>
          <w:szCs w:val="24"/>
        </w:rPr>
        <w:t>DEZAVANTAJLI GRUPLARA YÖNELİK SOSYAL VE KÜLTÜREL FAALİYETLER</w:t>
      </w:r>
      <w:r>
        <w:rPr>
          <w:rFonts w:cs="Arial"/>
          <w:b/>
        </w:rPr>
        <w:t xml:space="preserve"> </w:t>
      </w:r>
      <w:r w:rsidRPr="001A7D2E">
        <w:rPr>
          <w:rFonts w:eastAsia="Arial" w:cs="Arial"/>
          <w:b/>
          <w:color w:val="000000" w:themeColor="text1"/>
          <w:sz w:val="24"/>
          <w:szCs w:val="24"/>
        </w:rPr>
        <w:t xml:space="preserve">KONUSUNDA </w:t>
      </w:r>
      <w:r w:rsidR="00AB5728" w:rsidRPr="00AB5728">
        <w:rPr>
          <w:rFonts w:eastAsia="Arial" w:cs="Arial"/>
          <w:b/>
          <w:color w:val="000000" w:themeColor="text1"/>
          <w:sz w:val="24"/>
          <w:szCs w:val="24"/>
        </w:rPr>
        <w:t>YAPILMASI PLANLANAN ÇALIŞMALAR</w:t>
      </w:r>
    </w:p>
    <w:p w:rsidR="00AB5728" w:rsidRPr="00AB5728" w:rsidRDefault="00AB5728" w:rsidP="00AB5728">
      <w:pPr>
        <w:widowControl w:val="0"/>
        <w:pBdr>
          <w:top w:val="nil"/>
          <w:left w:val="nil"/>
          <w:bottom w:val="nil"/>
          <w:right w:val="nil"/>
          <w:between w:val="nil"/>
        </w:pBdr>
        <w:spacing w:after="100"/>
        <w:jc w:val="center"/>
        <w:rPr>
          <w:b/>
          <w:color w:val="000000" w:themeColor="text1"/>
          <w:sz w:val="24"/>
          <w:szCs w:val="24"/>
        </w:rPr>
      </w:pPr>
    </w:p>
    <w:p w:rsidR="00AB5728" w:rsidRPr="00780BE2" w:rsidRDefault="00780BE2" w:rsidP="00780BE2">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t>Okul-RAM işbirliği ile Öğretmenlere, öğrenci ve ailelerinden envanter ya da aile görüşmeleri çerçevesinde aldıkları bilgilere risk durumlarını araştıran tarzda yaklaşmalarını sağlayıcı bir donanım verilmeye çalışılmıştır. Çocukları ihmal ve istismardan korumaya yönelik eğitimlerle aileler desteklenmeye çalışılmıştır. Ç</w:t>
      </w:r>
      <w:r w:rsidRPr="001A7D2E">
        <w:rPr>
          <w:color w:val="000000" w:themeColor="text1"/>
          <w:sz w:val="24"/>
          <w:szCs w:val="24"/>
        </w:rPr>
        <w:t>ocuklar</w:t>
      </w:r>
      <w:r>
        <w:rPr>
          <w:color w:val="000000" w:themeColor="text1"/>
          <w:sz w:val="24"/>
          <w:szCs w:val="24"/>
        </w:rPr>
        <w:t>ın</w:t>
      </w:r>
      <w:r w:rsidRPr="001A7D2E">
        <w:rPr>
          <w:color w:val="000000" w:themeColor="text1"/>
          <w:sz w:val="24"/>
          <w:szCs w:val="24"/>
        </w:rPr>
        <w:t xml:space="preserve"> üzerindeki olumsuz etkileri ve barındırdığı riskler hakkında; öğrenciler (eğitim verilecek çocukların yaş aralığı ve eğitim konularının içeriğine dikkat edilerek), öğretmenler ve öğrenci velilerine yönelik seminerler, eğitimler ve her türlü iletişim aracı (e-posta, kısa mesaj, broşür vb.) kullanılarak farkındalık artırıcı faaliyetler</w:t>
      </w:r>
      <w:r>
        <w:rPr>
          <w:color w:val="000000" w:themeColor="text1"/>
          <w:sz w:val="24"/>
          <w:szCs w:val="24"/>
        </w:rPr>
        <w:t xml:space="preserve"> </w:t>
      </w:r>
      <w:r w:rsidRPr="001A7D2E">
        <w:rPr>
          <w:color w:val="000000" w:themeColor="text1"/>
          <w:sz w:val="24"/>
          <w:szCs w:val="24"/>
        </w:rPr>
        <w:t xml:space="preserve"> öncelikle yapılm</w:t>
      </w:r>
      <w:r>
        <w:rPr>
          <w:color w:val="000000" w:themeColor="text1"/>
          <w:sz w:val="24"/>
          <w:szCs w:val="24"/>
        </w:rPr>
        <w:t>aya çalışılacaktır.</w:t>
      </w:r>
    </w:p>
    <w:p w:rsidR="000F72BE" w:rsidRDefault="000F72BE" w:rsidP="00AB5728">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Öğrenci velileri</w:t>
      </w:r>
      <w:r>
        <w:rPr>
          <w:color w:val="000000" w:themeColor="text1"/>
          <w:sz w:val="24"/>
          <w:szCs w:val="24"/>
        </w:rPr>
        <w:t xml:space="preserve"> ve öğretmenlerin sürekli gözlem,</w:t>
      </w:r>
      <w:r w:rsidR="008A3464">
        <w:rPr>
          <w:color w:val="000000" w:themeColor="text1"/>
          <w:sz w:val="24"/>
          <w:szCs w:val="24"/>
        </w:rPr>
        <w:t xml:space="preserve"> </w:t>
      </w:r>
      <w:r>
        <w:rPr>
          <w:color w:val="000000" w:themeColor="text1"/>
          <w:sz w:val="24"/>
          <w:szCs w:val="24"/>
        </w:rPr>
        <w:t>uyarı ve davranış düzeltme konusunda iki taraflı koordinasyon ile sürekli iletişim halinde öğrencilerin davranışları uygulamalar ile düzeltilmeye çalışılacaktır.</w:t>
      </w:r>
    </w:p>
    <w:p w:rsidR="00AB5728" w:rsidRPr="00AB5728" w:rsidRDefault="000F72BE" w:rsidP="00AB5728">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rPr>
          <w:color w:val="000000" w:themeColor="text1"/>
          <w:sz w:val="24"/>
          <w:szCs w:val="24"/>
        </w:rPr>
        <w:t>Şiddet, suç, davranış bozukluklarının önlenmesi ile ilgili yapılacak olan evde ve okuldaki uygulamalar ile ilgili veli ve öğrencilere davranış ve konuşma standartları ile ilgili çerçeve program</w:t>
      </w:r>
      <w:r w:rsidRPr="001A7D2E">
        <w:rPr>
          <w:color w:val="000000" w:themeColor="text1"/>
          <w:sz w:val="24"/>
          <w:szCs w:val="24"/>
        </w:rPr>
        <w:t xml:space="preserve"> </w:t>
      </w:r>
      <w:r>
        <w:rPr>
          <w:color w:val="000000" w:themeColor="text1"/>
          <w:sz w:val="24"/>
          <w:szCs w:val="24"/>
        </w:rPr>
        <w:t xml:space="preserve">genişletilerek </w:t>
      </w:r>
      <w:r w:rsidRPr="001A7D2E">
        <w:rPr>
          <w:color w:val="000000" w:themeColor="text1"/>
          <w:sz w:val="24"/>
          <w:szCs w:val="24"/>
        </w:rPr>
        <w:t>anlatıl</w:t>
      </w:r>
      <w:r>
        <w:rPr>
          <w:color w:val="000000" w:themeColor="text1"/>
          <w:sz w:val="24"/>
          <w:szCs w:val="24"/>
        </w:rPr>
        <w:t>acaktır.</w:t>
      </w:r>
      <w:r w:rsidR="00AB5728" w:rsidRPr="00AB5728">
        <w:rPr>
          <w:color w:val="000000" w:themeColor="text1"/>
          <w:sz w:val="24"/>
          <w:szCs w:val="24"/>
        </w:rPr>
        <w:t xml:space="preserve"> </w:t>
      </w:r>
    </w:p>
    <w:p w:rsidR="00AB5728" w:rsidRDefault="000F72BE" w:rsidP="00AB5728">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Okulumuzda</w:t>
      </w:r>
      <w:r>
        <w:rPr>
          <w:color w:val="000000" w:themeColor="text1"/>
          <w:sz w:val="24"/>
          <w:szCs w:val="24"/>
        </w:rPr>
        <w:t xml:space="preserve"> davranış bozukluklarının neler olduğu, önlenmesi için neler yapılması gerektiği konularında</w:t>
      </w:r>
      <w:r w:rsidRPr="001A7D2E">
        <w:rPr>
          <w:color w:val="000000" w:themeColor="text1"/>
          <w:sz w:val="24"/>
          <w:szCs w:val="24"/>
        </w:rPr>
        <w:t xml:space="preserve"> velilere çocuk gelişimi, ebeveyn-çocuk etkileşimi, </w:t>
      </w:r>
      <w:r>
        <w:rPr>
          <w:color w:val="000000" w:themeColor="text1"/>
          <w:sz w:val="24"/>
          <w:szCs w:val="24"/>
        </w:rPr>
        <w:t xml:space="preserve">çocuğun diğer çocuklarla etkileşimi konulu eğitimler </w:t>
      </w:r>
      <w:r w:rsidR="00AB5728" w:rsidRPr="00AB5728">
        <w:rPr>
          <w:color w:val="000000" w:themeColor="text1"/>
          <w:sz w:val="24"/>
          <w:szCs w:val="24"/>
        </w:rPr>
        <w:t xml:space="preserve">verilmeye devam edilecektir. </w:t>
      </w:r>
    </w:p>
    <w:p w:rsidR="000F72BE" w:rsidRPr="000F72BE" w:rsidRDefault="000F72BE" w:rsidP="000F72BE">
      <w:pPr>
        <w:pStyle w:val="ListeParagraf"/>
        <w:widowControl w:val="0"/>
        <w:numPr>
          <w:ilvl w:val="0"/>
          <w:numId w:val="3"/>
        </w:numPr>
        <w:pBdr>
          <w:top w:val="nil"/>
          <w:left w:val="nil"/>
          <w:bottom w:val="nil"/>
          <w:right w:val="nil"/>
          <w:between w:val="nil"/>
        </w:pBdr>
        <w:spacing w:after="100"/>
        <w:rPr>
          <w:color w:val="000000" w:themeColor="text1"/>
          <w:sz w:val="24"/>
          <w:szCs w:val="24"/>
        </w:rPr>
      </w:pPr>
      <w:r w:rsidRPr="000F72BE">
        <w:rPr>
          <w:color w:val="000000" w:themeColor="text1"/>
          <w:sz w:val="24"/>
          <w:szCs w:val="24"/>
        </w:rPr>
        <w:t xml:space="preserve">Çocukların </w:t>
      </w:r>
      <w:r>
        <w:t>toplumla uyumlu olabilmeleri için neler yapılabileceği</w:t>
      </w:r>
      <w:r w:rsidRPr="000F72BE">
        <w:rPr>
          <w:color w:val="000000" w:themeColor="text1"/>
          <w:sz w:val="24"/>
          <w:szCs w:val="24"/>
        </w:rPr>
        <w:t xml:space="preserve"> konusunda ailelerin bilgilendirilmesi ve çocukların bilinçlendirilmesi sağlanmaya çalışıl</w:t>
      </w:r>
      <w:r>
        <w:rPr>
          <w:color w:val="000000" w:themeColor="text1"/>
          <w:sz w:val="24"/>
          <w:szCs w:val="24"/>
        </w:rPr>
        <w:t>acaktır.</w:t>
      </w:r>
    </w:p>
    <w:p w:rsidR="000F72BE" w:rsidRDefault="000F72BE" w:rsidP="00AB5728">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 xml:space="preserve">Çocukların </w:t>
      </w:r>
      <w:r>
        <w:rPr>
          <w:color w:val="000000" w:themeColor="text1"/>
          <w:sz w:val="24"/>
          <w:szCs w:val="24"/>
        </w:rPr>
        <w:t>şiddet, suç ve davranış bozuklukları ile ilgili</w:t>
      </w:r>
      <w:r w:rsidRPr="001A7D2E">
        <w:rPr>
          <w:color w:val="000000" w:themeColor="text1"/>
          <w:sz w:val="24"/>
          <w:szCs w:val="24"/>
        </w:rPr>
        <w:t xml:space="preserve"> karşılaşabilecekleri tehlikeler ve bunlardan nasıl korunabilecekleri konusunda bilinçle</w:t>
      </w:r>
      <w:r>
        <w:rPr>
          <w:color w:val="000000" w:themeColor="text1"/>
          <w:sz w:val="24"/>
          <w:szCs w:val="24"/>
        </w:rPr>
        <w:t>ndirme faaliyetleri yapılacaktır.</w:t>
      </w:r>
    </w:p>
    <w:p w:rsidR="000F72BE" w:rsidRDefault="000F72BE" w:rsidP="00AB5728">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rsidRPr="001A7D2E">
        <w:rPr>
          <w:color w:val="000000" w:themeColor="text1"/>
          <w:sz w:val="24"/>
          <w:szCs w:val="24"/>
        </w:rPr>
        <w:t xml:space="preserve">Şube ve sınıf rehber öğretmenlerimiz tarafından okulumuz öğrencilerine </w:t>
      </w:r>
      <w:r>
        <w:rPr>
          <w:color w:val="000000" w:themeColor="text1"/>
          <w:sz w:val="24"/>
          <w:szCs w:val="24"/>
        </w:rPr>
        <w:t xml:space="preserve">ve ailelerine </w:t>
      </w:r>
      <w:r w:rsidRPr="001A7D2E">
        <w:rPr>
          <w:color w:val="000000" w:themeColor="text1"/>
          <w:sz w:val="24"/>
          <w:szCs w:val="24"/>
        </w:rPr>
        <w:t xml:space="preserve">yönelik, </w:t>
      </w:r>
      <w:r>
        <w:rPr>
          <w:color w:val="000000" w:themeColor="text1"/>
          <w:sz w:val="24"/>
          <w:szCs w:val="24"/>
        </w:rPr>
        <w:t xml:space="preserve">bilgilendirme eğitimleri verilecek ve risklere karşı </w:t>
      </w:r>
      <w:r w:rsidRPr="001A7D2E">
        <w:rPr>
          <w:color w:val="000000" w:themeColor="text1"/>
          <w:sz w:val="24"/>
          <w:szCs w:val="24"/>
        </w:rPr>
        <w:t xml:space="preserve">korunma yolları </w:t>
      </w:r>
      <w:r>
        <w:rPr>
          <w:color w:val="000000" w:themeColor="text1"/>
          <w:sz w:val="24"/>
          <w:szCs w:val="24"/>
        </w:rPr>
        <w:t>sürekli a</w:t>
      </w:r>
      <w:r w:rsidRPr="001A7D2E">
        <w:rPr>
          <w:color w:val="000000" w:themeColor="text1"/>
          <w:sz w:val="24"/>
          <w:szCs w:val="24"/>
        </w:rPr>
        <w:t>nlatıl</w:t>
      </w:r>
      <w:r>
        <w:rPr>
          <w:color w:val="000000" w:themeColor="text1"/>
          <w:sz w:val="24"/>
          <w:szCs w:val="24"/>
        </w:rPr>
        <w:t>acaktır.</w:t>
      </w:r>
    </w:p>
    <w:p w:rsidR="000F72BE" w:rsidRDefault="000F72BE" w:rsidP="00AB5728">
      <w:pPr>
        <w:pStyle w:val="ListeParagraf"/>
        <w:widowControl w:val="0"/>
        <w:numPr>
          <w:ilvl w:val="0"/>
          <w:numId w:val="3"/>
        </w:numPr>
        <w:pBdr>
          <w:top w:val="nil"/>
          <w:left w:val="nil"/>
          <w:bottom w:val="nil"/>
          <w:right w:val="nil"/>
          <w:between w:val="nil"/>
        </w:pBdr>
        <w:spacing w:after="100" w:line="276" w:lineRule="auto"/>
        <w:rPr>
          <w:color w:val="000000" w:themeColor="text1"/>
          <w:sz w:val="24"/>
          <w:szCs w:val="24"/>
        </w:rPr>
      </w:pPr>
      <w:r>
        <w:rPr>
          <w:color w:val="000000" w:themeColor="text1"/>
          <w:sz w:val="24"/>
          <w:szCs w:val="24"/>
        </w:rPr>
        <w:t>Dezavantajlı ve risk altındaki çocuklar için yukarıda belirlenen konu başlıkları ile ilgili sene başında öğretmenler ile birlikte toplantı yapılarak</w:t>
      </w:r>
      <w:r w:rsidR="00AA33B0">
        <w:rPr>
          <w:color w:val="000000" w:themeColor="text1"/>
          <w:sz w:val="24"/>
          <w:szCs w:val="24"/>
        </w:rPr>
        <w:t xml:space="preserve">, daha önceki </w:t>
      </w:r>
      <w:r>
        <w:rPr>
          <w:color w:val="000000" w:themeColor="text1"/>
          <w:sz w:val="24"/>
          <w:szCs w:val="24"/>
        </w:rPr>
        <w:t>çalışma planı</w:t>
      </w:r>
      <w:r w:rsidR="00AA33B0">
        <w:rPr>
          <w:color w:val="000000" w:themeColor="text1"/>
          <w:sz w:val="24"/>
          <w:szCs w:val="24"/>
        </w:rPr>
        <w:t>nın detayları</w:t>
      </w:r>
      <w:r>
        <w:rPr>
          <w:color w:val="000000" w:themeColor="text1"/>
          <w:sz w:val="24"/>
          <w:szCs w:val="24"/>
        </w:rPr>
        <w:t xml:space="preserve"> genişletilmeye çalışılacaktır.</w:t>
      </w:r>
    </w:p>
    <w:p w:rsidR="00AB5728" w:rsidRPr="00AB5728" w:rsidRDefault="00AB5728" w:rsidP="00AB5728">
      <w:pPr>
        <w:widowControl w:val="0"/>
        <w:pBdr>
          <w:top w:val="nil"/>
          <w:left w:val="nil"/>
          <w:bottom w:val="nil"/>
          <w:right w:val="nil"/>
          <w:between w:val="nil"/>
        </w:pBdr>
        <w:spacing w:after="100"/>
        <w:rPr>
          <w:color w:val="000000" w:themeColor="text1"/>
          <w:sz w:val="24"/>
          <w:szCs w:val="24"/>
        </w:rPr>
      </w:pPr>
    </w:p>
    <w:p w:rsidR="00AB5728" w:rsidRPr="00AB5728" w:rsidRDefault="00643C83" w:rsidP="004075A0">
      <w:pPr>
        <w:widowControl w:val="0"/>
        <w:pBdr>
          <w:top w:val="nil"/>
          <w:left w:val="nil"/>
          <w:bottom w:val="nil"/>
          <w:right w:val="nil"/>
          <w:between w:val="nil"/>
        </w:pBdr>
        <w:spacing w:after="100"/>
        <w:ind w:left="7080" w:firstLine="708"/>
        <w:jc w:val="center"/>
        <w:rPr>
          <w:color w:val="FF0000"/>
          <w:sz w:val="24"/>
          <w:szCs w:val="24"/>
        </w:rPr>
      </w:pPr>
      <w:r>
        <w:rPr>
          <w:rFonts w:eastAsia="Arial" w:cs="Arial"/>
          <w:sz w:val="24"/>
          <w:szCs w:val="24"/>
        </w:rPr>
        <w:t>0</w:t>
      </w:r>
      <w:r w:rsidR="008A3464">
        <w:rPr>
          <w:rFonts w:eastAsia="Arial" w:cs="Arial"/>
          <w:sz w:val="24"/>
          <w:szCs w:val="24"/>
        </w:rPr>
        <w:t>2</w:t>
      </w:r>
      <w:r w:rsidR="00AB5728" w:rsidRPr="00673CCB">
        <w:rPr>
          <w:rFonts w:eastAsia="Arial" w:cs="Arial"/>
          <w:sz w:val="24"/>
          <w:szCs w:val="24"/>
        </w:rPr>
        <w:t>/</w:t>
      </w:r>
      <w:r>
        <w:rPr>
          <w:rFonts w:eastAsia="Arial" w:cs="Arial"/>
          <w:sz w:val="24"/>
          <w:szCs w:val="24"/>
        </w:rPr>
        <w:t>07</w:t>
      </w:r>
      <w:r w:rsidR="00AB5728" w:rsidRPr="00673CCB">
        <w:rPr>
          <w:rFonts w:eastAsia="Arial" w:cs="Arial"/>
          <w:sz w:val="24"/>
          <w:szCs w:val="24"/>
        </w:rPr>
        <w:t>/20</w:t>
      </w:r>
      <w:r w:rsidR="004075A0">
        <w:rPr>
          <w:rFonts w:eastAsia="Arial" w:cs="Arial"/>
          <w:sz w:val="24"/>
          <w:szCs w:val="24"/>
        </w:rPr>
        <w:t>2</w:t>
      </w:r>
      <w:r>
        <w:rPr>
          <w:rFonts w:eastAsia="Arial" w:cs="Arial"/>
          <w:sz w:val="24"/>
          <w:szCs w:val="24"/>
        </w:rPr>
        <w:t>4</w:t>
      </w:r>
      <w:r w:rsidR="00AB5728" w:rsidRPr="00673CCB">
        <w:rPr>
          <w:rFonts w:eastAsia="Arial" w:cs="Arial"/>
          <w:sz w:val="24"/>
          <w:szCs w:val="24"/>
        </w:rPr>
        <w:t xml:space="preserve"> </w:t>
      </w:r>
    </w:p>
    <w:p w:rsidR="00AB5728" w:rsidRPr="00AB5728" w:rsidRDefault="00AB5728" w:rsidP="00AB5728">
      <w:pPr>
        <w:widowControl w:val="0"/>
        <w:pBdr>
          <w:top w:val="nil"/>
          <w:left w:val="nil"/>
          <w:bottom w:val="nil"/>
          <w:right w:val="nil"/>
          <w:between w:val="nil"/>
        </w:pBdr>
        <w:spacing w:after="100"/>
        <w:rPr>
          <w:color w:val="000000" w:themeColor="text1"/>
          <w:sz w:val="24"/>
          <w:szCs w:val="24"/>
        </w:rPr>
      </w:pPr>
    </w:p>
    <w:p w:rsidR="00AB5728" w:rsidRPr="00AB5728" w:rsidRDefault="00AB5728" w:rsidP="00AB5728">
      <w:pPr>
        <w:widowControl w:val="0"/>
        <w:pBdr>
          <w:top w:val="nil"/>
          <w:left w:val="nil"/>
          <w:bottom w:val="nil"/>
          <w:right w:val="nil"/>
          <w:between w:val="nil"/>
        </w:pBdr>
        <w:spacing w:after="100"/>
        <w:rPr>
          <w:b/>
          <w:color w:val="000000" w:themeColor="text1"/>
          <w:sz w:val="24"/>
          <w:szCs w:val="24"/>
        </w:rPr>
      </w:pPr>
      <w:r w:rsidRPr="00AB5728">
        <w:rPr>
          <w:b/>
          <w:color w:val="000000" w:themeColor="text1"/>
          <w:sz w:val="24"/>
          <w:szCs w:val="24"/>
        </w:rPr>
        <w:t xml:space="preserve">                                                                                                                                              Seçkin ADAK</w:t>
      </w:r>
    </w:p>
    <w:p w:rsidR="00AB5728" w:rsidRPr="00AB5728" w:rsidRDefault="00AB5728" w:rsidP="00AB5728">
      <w:pPr>
        <w:widowControl w:val="0"/>
        <w:pBdr>
          <w:top w:val="nil"/>
          <w:left w:val="nil"/>
          <w:bottom w:val="nil"/>
          <w:right w:val="nil"/>
          <w:between w:val="nil"/>
        </w:pBdr>
        <w:spacing w:after="100"/>
        <w:rPr>
          <w:b/>
          <w:color w:val="000000" w:themeColor="text1"/>
          <w:sz w:val="24"/>
          <w:szCs w:val="24"/>
        </w:rPr>
      </w:pPr>
      <w:r w:rsidRPr="00AB5728">
        <w:rPr>
          <w:b/>
          <w:color w:val="000000" w:themeColor="text1"/>
          <w:sz w:val="24"/>
          <w:szCs w:val="24"/>
        </w:rPr>
        <w:t xml:space="preserve">                                                                                                                                              Okul Müdürü</w:t>
      </w:r>
    </w:p>
    <w:p w:rsidR="007C1E02" w:rsidRPr="00AB5728" w:rsidRDefault="007C1E02" w:rsidP="007C1E02">
      <w:pPr>
        <w:rPr>
          <w:rFonts w:cs="Arial"/>
        </w:rPr>
      </w:pPr>
    </w:p>
    <w:sectPr w:rsidR="007C1E02" w:rsidRPr="00AB5728" w:rsidSect="005F6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F79"/>
    <w:multiLevelType w:val="hybridMultilevel"/>
    <w:tmpl w:val="14F0B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235053"/>
    <w:multiLevelType w:val="hybridMultilevel"/>
    <w:tmpl w:val="87E26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6543CE"/>
    <w:multiLevelType w:val="hybridMultilevel"/>
    <w:tmpl w:val="DF601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6"/>
    <w:rsid w:val="00065377"/>
    <w:rsid w:val="000F72BE"/>
    <w:rsid w:val="001139A3"/>
    <w:rsid w:val="00146513"/>
    <w:rsid w:val="001A7D2E"/>
    <w:rsid w:val="001B769A"/>
    <w:rsid w:val="001C6417"/>
    <w:rsid w:val="0024553B"/>
    <w:rsid w:val="002642B3"/>
    <w:rsid w:val="002D0FAB"/>
    <w:rsid w:val="002F43F5"/>
    <w:rsid w:val="00326DCB"/>
    <w:rsid w:val="00347CFA"/>
    <w:rsid w:val="003560D0"/>
    <w:rsid w:val="003603E5"/>
    <w:rsid w:val="00393D13"/>
    <w:rsid w:val="004075A0"/>
    <w:rsid w:val="00471B8E"/>
    <w:rsid w:val="00477250"/>
    <w:rsid w:val="004942A5"/>
    <w:rsid w:val="004B5ECE"/>
    <w:rsid w:val="004C58EF"/>
    <w:rsid w:val="00535848"/>
    <w:rsid w:val="00563E56"/>
    <w:rsid w:val="005F64D5"/>
    <w:rsid w:val="00643C83"/>
    <w:rsid w:val="00655D6D"/>
    <w:rsid w:val="00673CCB"/>
    <w:rsid w:val="0068084E"/>
    <w:rsid w:val="006D0258"/>
    <w:rsid w:val="007548F0"/>
    <w:rsid w:val="00780BE2"/>
    <w:rsid w:val="007C1E02"/>
    <w:rsid w:val="007C1FFA"/>
    <w:rsid w:val="008A3464"/>
    <w:rsid w:val="00934063"/>
    <w:rsid w:val="00A248F5"/>
    <w:rsid w:val="00A50197"/>
    <w:rsid w:val="00AA33B0"/>
    <w:rsid w:val="00AB5728"/>
    <w:rsid w:val="00AE729D"/>
    <w:rsid w:val="00C20F9C"/>
    <w:rsid w:val="00C62AD9"/>
    <w:rsid w:val="00CC5E2B"/>
    <w:rsid w:val="00D12302"/>
    <w:rsid w:val="00D70D95"/>
    <w:rsid w:val="00D82734"/>
    <w:rsid w:val="00DB6655"/>
    <w:rsid w:val="00EA0900"/>
    <w:rsid w:val="00EB52A4"/>
    <w:rsid w:val="00EB566A"/>
    <w:rsid w:val="00FB0A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07EDC-2E55-4A79-8563-7951DF4A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43F5"/>
    <w:pPr>
      <w:ind w:left="720"/>
      <w:contextualSpacing/>
    </w:pPr>
  </w:style>
  <w:style w:type="paragraph" w:styleId="BalonMetni">
    <w:name w:val="Balloon Text"/>
    <w:basedOn w:val="Normal"/>
    <w:link w:val="BalonMetniChar"/>
    <w:uiPriority w:val="99"/>
    <w:semiHidden/>
    <w:unhideWhenUsed/>
    <w:rsid w:val="00C20F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0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Fujitsu</cp:lastModifiedBy>
  <cp:revision>2</cp:revision>
  <dcterms:created xsi:type="dcterms:W3CDTF">2024-07-04T07:56:00Z</dcterms:created>
  <dcterms:modified xsi:type="dcterms:W3CDTF">2024-07-04T07:56:00Z</dcterms:modified>
</cp:coreProperties>
</file>